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Сведения</w:t>
      </w:r>
      <w:r>
        <w:rPr>
          <w:highlight w:val="none"/>
        </w:rPr>
      </w:r>
      <w:r/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о доходах, расходах,  об имуществе и обязательствах имущественного характера</w:t>
      </w:r>
      <w:r>
        <w:rPr>
          <w:highlight w:val="none"/>
        </w:rPr>
      </w:r>
      <w:r/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ФГБУ «</w:t>
      </w:r>
      <w:r>
        <w:rPr>
          <w:b/>
          <w:highlight w:val="none"/>
        </w:rPr>
        <w:t xml:space="preserve">Печоро-Илычский</w:t>
      </w:r>
      <w:r>
        <w:rPr>
          <w:b/>
          <w:highlight w:val="none"/>
        </w:rPr>
        <w:t xml:space="preserve"> государственный заповедник»</w:t>
      </w:r>
      <w:r>
        <w:rPr>
          <w:b/>
          <w:highlight w:val="none"/>
        </w:rPr>
        <w:t xml:space="preserve">, а также</w:t>
      </w:r>
      <w:r>
        <w:rPr>
          <w:highlight w:val="none"/>
        </w:rPr>
      </w:r>
      <w:r/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их супругов и несовершеннолетних детей за период с 1 января 20</w:t>
      </w:r>
      <w:r>
        <w:rPr>
          <w:b/>
          <w:highlight w:val="none"/>
        </w:rPr>
        <w:t xml:space="preserve">24</w:t>
      </w:r>
      <w:r>
        <w:rPr>
          <w:b/>
          <w:highlight w:val="none"/>
          <w:lang w:val="en-US"/>
        </w:rPr>
        <w:t xml:space="preserve"> </w:t>
      </w:r>
      <w:r>
        <w:rPr>
          <w:b/>
          <w:highlight w:val="none"/>
        </w:rPr>
        <w:t xml:space="preserve">года по 31 декабря 20</w:t>
      </w:r>
      <w:r>
        <w:rPr>
          <w:b/>
          <w:highlight w:val="none"/>
        </w:rPr>
        <w:t xml:space="preserve">24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года </w:t>
      </w:r>
      <w:r>
        <w:rPr>
          <w:highlight w:val="none"/>
        </w:rPr>
      </w:r>
      <w:r/>
    </w:p>
    <w:p>
      <w:pPr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</w:r>
      <w:r>
        <w:rPr>
          <w:highlight w:val="none"/>
        </w:rPr>
      </w:r>
      <w:r/>
    </w:p>
    <w:tbl>
      <w:tblPr>
        <w:tblW w:w="161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43"/>
        <w:gridCol w:w="1417"/>
        <w:gridCol w:w="1181"/>
        <w:gridCol w:w="1702"/>
        <w:gridCol w:w="945"/>
        <w:gridCol w:w="992"/>
        <w:gridCol w:w="1134"/>
        <w:gridCol w:w="992"/>
        <w:gridCol w:w="992"/>
        <w:gridCol w:w="1418"/>
        <w:gridCol w:w="45"/>
        <w:gridCol w:w="1514"/>
        <w:gridCol w:w="132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-2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/>
          </w:p>
          <w:p>
            <w:pPr>
              <w:ind w:left="-2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п/п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Фамилия и инициалы лица, чьи сведения размещаются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Должность</w:t>
            </w:r>
            <w:r>
              <w:rPr>
                <w:highlight w:val="none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Объекты недвижимости, находящиеся в собственности</w:t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Объекты недвижимости, находящиеся в пользовании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Транспорт-</w:t>
            </w:r>
            <w:r>
              <w:rPr>
                <w:b/>
                <w:sz w:val="20"/>
                <w:szCs w:val="20"/>
                <w:highlight w:val="none"/>
              </w:rPr>
              <w:t xml:space="preserve">ные</w:t>
            </w:r>
            <w:r>
              <w:rPr>
                <w:b/>
                <w:sz w:val="20"/>
                <w:szCs w:val="20"/>
                <w:highlight w:val="none"/>
              </w:rPr>
              <w:t xml:space="preserve"> средства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(вид, марка)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Доход по основному месту работы (руб.)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 доход за отчетный период (руб.)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vMerge w:val="continue"/>
            <w:textDirection w:val="lrTb"/>
            <w:noWrap w:val="false"/>
          </w:tcPr>
          <w:p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вид объекта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вид собственности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площадь (</w:t>
            </w:r>
            <w:r>
              <w:rPr>
                <w:b/>
                <w:sz w:val="20"/>
                <w:szCs w:val="20"/>
                <w:highlight w:val="none"/>
              </w:rPr>
              <w:t xml:space="preserve">кв.м</w:t>
            </w:r>
            <w:r>
              <w:rPr>
                <w:b/>
                <w:sz w:val="20"/>
                <w:szCs w:val="20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страна </w:t>
            </w:r>
            <w:r>
              <w:rPr>
                <w:b/>
                <w:sz w:val="20"/>
                <w:szCs w:val="20"/>
                <w:highlight w:val="none"/>
              </w:rPr>
              <w:t xml:space="preserve">распо</w:t>
            </w:r>
            <w:r>
              <w:rPr>
                <w:b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ложения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вид объекта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площадь (</w:t>
            </w:r>
            <w:r>
              <w:rPr>
                <w:b/>
                <w:sz w:val="20"/>
                <w:szCs w:val="20"/>
                <w:highlight w:val="none"/>
              </w:rPr>
              <w:t xml:space="preserve">кв.м</w:t>
            </w:r>
            <w:r>
              <w:rPr>
                <w:b/>
                <w:sz w:val="20"/>
                <w:szCs w:val="20"/>
                <w:highlight w:val="none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страна </w:t>
            </w:r>
            <w:r>
              <w:rPr>
                <w:b/>
                <w:sz w:val="20"/>
                <w:szCs w:val="20"/>
                <w:highlight w:val="none"/>
              </w:rPr>
              <w:t xml:space="preserve">распо-ложения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73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Рязанцева О.А.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97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Исполняющая обязанности начальника отдела обеспечения туристической деятельности и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экопросвещения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63,1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i w:val="0"/>
                <w:sz w:val="20"/>
                <w:szCs w:val="20"/>
                <w:highlight w:val="none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  <w:highlight w:val="none"/>
              </w:rPr>
              <w:t xml:space="preserve">588936,19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 w:val="0"/>
                <w:sz w:val="20"/>
                <w:szCs w:val="20"/>
                <w:highlight w:val="none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  <w:highlight w:val="none"/>
              </w:rPr>
              <w:t xml:space="preserve">629066,58</w:t>
            </w:r>
            <w:r>
              <w:rPr>
                <w:b/>
                <w:bCs/>
                <w:i w:val="0"/>
                <w:iCs w:val="0"/>
              </w:rPr>
            </w:r>
            <w:r/>
          </w:p>
        </w:tc>
      </w:tr>
      <w:tr>
        <w:trPr>
          <w:trHeight w:val="115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Сафонов В.А.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Заместитель директора по общим вопросам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Общая долевая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/4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61,8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1.ВАЗ 212130 1999г.</w:t>
            </w:r>
            <w:r>
              <w:rPr>
                <w:b/>
                <w:bCs/>
              </w:rPr>
            </w:r>
            <w:r/>
          </w:p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2.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ШКОДА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Rapid 2020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954813,86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954813,86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115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61,8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807247,75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807247,75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61,8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 _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Сафонова А.В.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Заместитель главного бухгалтера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61,8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807247,75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807247,75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Общая долевая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1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/4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61,8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1.ВАЗ 212130 1999г.</w:t>
            </w:r>
            <w:r>
              <w:rPr>
                <w:b/>
                <w:bCs/>
              </w:rPr>
            </w:r>
            <w:r/>
          </w:p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2.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ШКОДА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Rapid 2020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954813,86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954813,86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  <w:r/>
          </w:p>
        </w:tc>
      </w:tr>
      <w:tr>
        <w:trPr>
          <w:trHeight w:val="72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61,8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_ 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</w:tr>
      <w:tr>
        <w:trPr>
          <w:trHeight w:val="736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Борисов С.А.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Заместитель директора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40,0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Лодочный мотор Вихрь 30, 1980г.</w:t>
            </w:r>
            <w:r>
              <w:rPr>
                <w:b/>
                <w:bCs/>
              </w:rPr>
            </w:r>
            <w:r/>
          </w:p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Снегоболотоход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РМ 800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UTV/ 2015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г.</w:t>
            </w:r>
            <w:r>
              <w:rPr>
                <w:b/>
                <w:bCs/>
              </w:rPr>
            </w:r>
            <w:r/>
          </w:p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Снегоход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TAYGA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«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PATRUL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» 550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SWT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, 2017г.</w:t>
            </w:r>
            <w:r>
              <w:rPr>
                <w:b/>
                <w:bCs/>
              </w:rPr>
            </w:r>
            <w:r/>
          </w:p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Снегоход БУРЛАК 02Д, 2016г.</w:t>
            </w:r>
            <w:r>
              <w:rPr>
                <w:b/>
                <w:bCs/>
              </w:rPr>
            </w:r>
            <w:r/>
          </w:p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Лодка Крым Р23-61ЩИ, 1982г.</w:t>
            </w:r>
            <w:r>
              <w:rPr>
                <w:b/>
                <w:bCs/>
              </w:rPr>
            </w:r>
            <w:r/>
          </w:p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Лодка Казанка Р23-62ЩИ, 2008г.</w:t>
            </w:r>
            <w:r>
              <w:rPr>
                <w:b/>
                <w:bCs/>
              </w:rPr>
            </w:r>
            <w:r/>
          </w:p>
          <w:p>
            <w:pPr>
              <w:pStyle w:val="873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Лодка Крым Р15-90ЩИ, 1988г.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827363,65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877108,78</w:t>
            </w:r>
            <w:r/>
          </w:p>
        </w:tc>
      </w:tr>
      <w:tr>
        <w:trPr>
          <w:trHeight w:val="64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62,1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39,2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1006322,00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1006333,92</w:t>
            </w:r>
            <w:r/>
          </w:p>
        </w:tc>
      </w:tr>
      <w:tr>
        <w:trPr>
          <w:trHeight w:val="647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Борисова Е.В.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И.о. главного бухгалтера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62,1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39,2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1006322,00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1006333,92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647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40,0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Лодочный мотор Вихрь 30, 1980г.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Снегоболотоход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РМ 800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UTV/ 2015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Снегоход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TAYGA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«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PATRUL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» 550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SWT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, 2017г.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Снегоход БУРЛАК 02Д, 2016г.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Лодка Крым Р23-61ЩИ, 1982г.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Лодка Казанка Р23-62ЩИ, 2008г.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pStyle w:val="873"/>
              <w:numPr>
                <w:ilvl w:val="0"/>
                <w:numId w:val="15"/>
              </w:numPr>
              <w:jc w:val="center"/>
              <w:tabs>
                <w:tab w:val="left" w:pos="1309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Лодка Крым Р15-90ЩИ, 1988г.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827363,65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877108,78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Квасов В.В.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47,7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Беспилотное воздушное судно квадракоптер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Pro Combo 4K SjRC F11</w:t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  <w:t xml:space="preserve">, 2021г.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488888,39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522284,19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47,7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381902,35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655549,73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47,7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Ганов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В.Н.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80,0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528790,28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538981,72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80,0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464960,10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464960,10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Акатьева С.В.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Заведущий лосиной фермой-начальник отдела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63,1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707752,75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1045228,02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9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Резбаева А.Р.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Инженер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30,8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88,0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645090,92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938203,75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10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Гречаная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А.А.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132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1346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39,7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0" w:right="-108"/>
              <w:jc w:val="left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80,8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619046,90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619046,90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780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54,9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1.Лада 4*4, 2020г.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2.Моторное судно (деревянное), 2017г.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3.Подвесной лодочный мотор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TOHATSU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М18ЕГ, 2015г.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4.Подвесной лодочный мотор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TOHATSU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FS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20С, 2011г.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5.Прицеп МЗСА 817700, 2021г.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643579,20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643579,20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11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Нефедов А.А.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44,7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615372,29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615372,29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12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Попов В.Н.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Старший 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780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54,9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1.Лада 4*4, 2020г.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2.Моторное судно (деревянное), 2017г.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3.Подвесной лодочный мотор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TOHATSU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М18ЕГ, 2015г.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4.Подвесной лодочный мотор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TOHATSU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М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FS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20С, 2011г.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5.Прицеп МЗСА 817700, 2021г.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643579,20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643579,20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132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1346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39,7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0" w:right="-108"/>
              <w:jc w:val="left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80,8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619046,90</w:t>
            </w:r>
            <w:r>
              <w:rPr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619046,90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13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Попов А.М.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105,1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615551,48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615551,56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14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Чеплак Т.Г.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Лаборант-исследователь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48,7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518198,00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520271,63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15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Собянин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И.И.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Старший 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2395</w:t>
            </w:r>
            <w:r>
              <w:rPr>
                <w:b/>
                <w:bCs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78,0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1.Моторное судно деревянное, 1985г.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2.Мотолодка Крым, 1988г.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3. Снегоход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YAMAXA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 VK540E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, 2012г.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498489,80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498489,80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16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Якушев А.Б.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Заведующий центральным складом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40,0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568284,10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927074,92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17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Вторых М.А.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ый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Гараж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</w:rPr>
            </w:r>
            <w:r/>
          </w:p>
          <w:p>
            <w:pPr>
              <w:ind w:left="0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38,4</w:t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 </w:t>
            </w:r>
            <w:r>
              <w:rPr>
                <w:b/>
                <w:bCs/>
              </w:rPr>
              <w:t xml:space="preserve">ССАНГ ЙОНГ </w:t>
            </w:r>
            <w:r>
              <w:rPr>
                <w:b/>
                <w:bCs/>
                <w:lang w:val="en-US"/>
              </w:rPr>
              <w:t xml:space="preserve">Kyron DJ</w:t>
            </w:r>
            <w:r>
              <w:rPr>
                <w:b/>
                <w:bCs/>
                <w:lang w:val="ru-RU"/>
              </w:rPr>
              <w:t xml:space="preserve">, 2008г.</w:t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376392,89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376392,89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/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/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71,7</w:t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65,3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2511369,46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2922317,06</w:t>
            </w:r>
            <w:r/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18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Лызлов А.Г.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55,1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539788,69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539788,69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Яковлев А.К.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  <w:t xml:space="preserve">540837,65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  <w:t xml:space="preserve">540837,65</w:t>
            </w:r>
            <w:r/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  <w:r/>
          </w:p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</w:r>
            <w:r>
              <w:rPr>
                <w:b/>
                <w:bCs/>
              </w:rPr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20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Синицкий Борислав  Алекеевич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Заместитель директора по информационным технологиям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0" w:right="-108"/>
              <w:jc w:val="left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Индивидуальная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37,4</w:t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3427,0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43,3</w:t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1400,0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</w:rPr>
              <w:t xml:space="preserve">Россия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1. 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LADA GFL130 LADA VESTA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, 201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6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г.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2.ГАЗ Соболь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, 20</w:t>
            </w:r>
            <w:r>
              <w:rPr>
                <w:b/>
                <w:bCs/>
                <w:sz w:val="20"/>
                <w:szCs w:val="20"/>
                <w:highlight w:val="none"/>
                <w:lang w:val="en-US"/>
              </w:rPr>
              <w:t xml:space="preserve">21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г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958586,52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1012855,79</w:t>
            </w:r>
            <w:r/>
          </w:p>
        </w:tc>
      </w:tr>
      <w:tr>
        <w:trPr>
          <w:trHeight w:val="731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55,7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43,3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1400,0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/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848878,56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853836,12</w:t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55,7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43,3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1400,0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b/>
                <w:bCs/>
                <w:highlight w:val="none"/>
              </w:rPr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55,7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43,3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1400,0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b/>
                <w:bCs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55,7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43,3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1400,0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Зиняк Анастасия Леонидовна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Уборщик служебных помещений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48,9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500060,16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531443,19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супруг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48,9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619420,69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619420,69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/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48,9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7937,33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/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48,9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несовершеннолетний ребенок</w:t>
            </w:r>
            <w:r/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81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48,9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Россия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-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851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54805574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5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1"/>
    <w:next w:val="861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basedOn w:val="862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1"/>
    <w:next w:val="8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2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2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2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2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2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2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2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1"/>
    <w:next w:val="86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4"/>
    <w:uiPriority w:val="99"/>
  </w:style>
  <w:style w:type="character" w:styleId="715">
    <w:name w:val="Footer Char"/>
    <w:basedOn w:val="862"/>
    <w:link w:val="876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6"/>
    <w:uiPriority w:val="99"/>
  </w:style>
  <w:style w:type="table" w:styleId="718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character" w:styleId="845">
    <w:name w:val="Footnote Text Char"/>
    <w:link w:val="866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66">
    <w:name w:val="footnote text"/>
    <w:basedOn w:val="861"/>
    <w:link w:val="867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styleId="867" w:customStyle="1">
    <w:name w:val="Текст сноски Знак"/>
    <w:basedOn w:val="862"/>
    <w:link w:val="866"/>
    <w:rPr>
      <w:rFonts w:ascii="Calibri" w:hAnsi="Calibri" w:eastAsia="Times New Roman" w:cs="Times New Roman"/>
      <w:sz w:val="20"/>
      <w:szCs w:val="20"/>
      <w:lang w:eastAsia="ru-RU"/>
    </w:rPr>
  </w:style>
  <w:style w:type="character" w:styleId="868" w:customStyle="1">
    <w:name w:val="Текст выноски Знак"/>
    <w:basedOn w:val="862"/>
    <w:link w:val="86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9">
    <w:name w:val="Balloon Text"/>
    <w:basedOn w:val="861"/>
    <w:link w:val="868"/>
    <w:semiHidden/>
    <w:rPr>
      <w:rFonts w:ascii="Tahoma" w:hAnsi="Tahoma" w:cs="Tahoma"/>
      <w:sz w:val="16"/>
      <w:szCs w:val="16"/>
    </w:rPr>
  </w:style>
  <w:style w:type="character" w:styleId="870" w:customStyle="1">
    <w:name w:val="Текст выноски Знак1"/>
    <w:basedOn w:val="86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1">
    <w:name w:val="Strong"/>
    <w:basedOn w:val="862"/>
    <w:qFormat/>
    <w:rPr>
      <w:rFonts w:hint="default" w:ascii="Times New Roman" w:hAnsi="Times New Roman" w:cs="Times New Roman"/>
      <w:b/>
      <w:bCs/>
    </w:rPr>
  </w:style>
  <w:style w:type="character" w:styleId="872" w:customStyle="1">
    <w:name w:val="apple-converted-space"/>
    <w:basedOn w:val="862"/>
  </w:style>
  <w:style w:type="paragraph" w:styleId="873">
    <w:name w:val="List Paragraph"/>
    <w:basedOn w:val="861"/>
    <w:uiPriority w:val="34"/>
    <w:qFormat/>
    <w:pPr>
      <w:contextualSpacing/>
      <w:ind w:left="720"/>
    </w:pPr>
  </w:style>
  <w:style w:type="paragraph" w:styleId="874">
    <w:name w:val="Header"/>
    <w:basedOn w:val="861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2"/>
    <w:link w:val="8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Footer"/>
    <w:basedOn w:val="861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2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 w:customStyle="1">
    <w:name w:val="extended-text__short"/>
    <w:basedOn w:val="862"/>
  </w:style>
  <w:style w:type="character" w:styleId="879">
    <w:name w:val="Emphasis"/>
    <w:basedOn w:val="86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F3BA-FF4A-4BED-8E5A-2B06A5DE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revision>49</cp:revision>
  <dcterms:created xsi:type="dcterms:W3CDTF">2023-04-26T12:03:00Z</dcterms:created>
  <dcterms:modified xsi:type="dcterms:W3CDTF">2025-05-16T09:07:58Z</dcterms:modified>
</cp:coreProperties>
</file>